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49" w:tblpY="2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4013"/>
        <w:gridCol w:w="1163"/>
        <w:gridCol w:w="1055"/>
        <w:gridCol w:w="1333"/>
        <w:gridCol w:w="1600"/>
        <w:gridCol w:w="1140"/>
        <w:gridCol w:w="99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本机构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药品注册分类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临床试验分类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  <w:vertAlign w:val="baseline"/>
                <w:lang w:val="en-US" w:eastAsia="zh-CN"/>
              </w:rPr>
              <w:t>监查员姓名和电话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40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药物临床试验项目信息登记表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u w:val="single"/>
        <w:lang w:val="en-US"/>
      </w:rPr>
    </w:pPr>
    <w:r>
      <w:rPr>
        <w:rFonts w:hint="default" w:ascii="Times New Roman" w:hAnsi="Times New Roman" w:cs="Times New Roman"/>
        <w:u w:val="single"/>
        <w:lang w:val="en-US" w:eastAsia="zh-CN"/>
      </w:rPr>
      <w:t xml:space="preserve">药物临床试验项目信息登记表 </w:t>
    </w:r>
    <w:r>
      <w:rPr>
        <w:rFonts w:hint="eastAsia" w:ascii="Times New Roman" w:hAnsi="Times New Roman" w:cs="Times New Roman"/>
        <w:u w:val="single"/>
        <w:lang w:val="en-US" w:eastAsia="zh-CN"/>
      </w:rPr>
      <w:t xml:space="preserve">                                                                                                        </w:t>
    </w:r>
    <w:r>
      <w:rPr>
        <w:rFonts w:hint="default" w:ascii="Times New Roman" w:hAnsi="Times New Roman" w:cs="Times New Roman"/>
        <w:u w:val="single"/>
        <w:lang w:val="en-US" w:eastAsia="zh-CN"/>
      </w:rPr>
      <w:t>YWJG-SOP-003-AF05-V1.0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734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2023-12-19T08:23:43Z</dcterms:created>
  <dc:creator>hp</dc:creator>
  <cp:lastModifiedBy>long</cp:lastModifiedBy>
  <cp:lastPrinted>2023-12-19T08:26:39Z</cp:lastPrinted>
  <dcterms:modified xsi:type="dcterms:W3CDTF">2023-12-19T08:26:42Z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19E8DD1DAC0A4CCE8695C675AD980422_12</vt:lpwstr>
  </property>
</Properties>
</file>